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Benefits of American Educational Research Association (AERA)</w:t>
      </w: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Name  </w:t>
      </w:r>
    </w:p>
    <w:p w:rsidR="001524BC" w:rsidRDefault="00B24D91">
      <w:pPr>
        <w:pStyle w:val="normal0"/>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w:t>
      </w:r>
    </w:p>
    <w:p w:rsidR="001524BC" w:rsidRDefault="00B24D91">
      <w:pPr>
        <w:pStyle w:val="normal0"/>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w:t>
      </w:r>
    </w:p>
    <w:p w:rsidR="001524BC" w:rsidRDefault="00B24D91">
      <w:pPr>
        <w:pStyle w:val="normal0"/>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Professor’s Name  </w:t>
      </w:r>
    </w:p>
    <w:p w:rsidR="001524BC" w:rsidRDefault="00B24D91">
      <w:pPr>
        <w:pStyle w:val="normal0"/>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p>
    <w:p w:rsidR="001524BC" w:rsidRDefault="00B24D91">
      <w:pPr>
        <w:pStyle w:val="normal0"/>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1524BC">
      <w:pPr>
        <w:pStyle w:val="normal0"/>
        <w:shd w:val="clear" w:color="auto" w:fill="FFFFFF"/>
        <w:spacing w:line="480" w:lineRule="auto"/>
        <w:rPr>
          <w:rFonts w:ascii="Times New Roman" w:eastAsia="Times New Roman" w:hAnsi="Times New Roman" w:cs="Times New Roman"/>
          <w:sz w:val="24"/>
          <w:szCs w:val="24"/>
        </w:rPr>
      </w:pPr>
    </w:p>
    <w:p w:rsidR="001524BC" w:rsidRDefault="00B24D91">
      <w:pPr>
        <w:pStyle w:val="normal0"/>
        <w:shd w:val="clear" w:color="auto" w:fill="FFFFFF"/>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Benefits of American Educational Research Association (AERA) </w:t>
      </w: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American Educational Research Association (AERA) is one of the largest research organizations that involve many researchers participating across the globe. The benefits of this organization are unlimited, especially in the current technologized and glo</w:t>
      </w:r>
      <w:r>
        <w:rPr>
          <w:rFonts w:ascii="Times New Roman" w:eastAsia="Times New Roman" w:hAnsi="Times New Roman" w:cs="Times New Roman"/>
          <w:sz w:val="24"/>
          <w:szCs w:val="24"/>
        </w:rPr>
        <w:t>balized society. Research plays a critical role in understanding the world and its surroundings. Therefore, AERA plays a crucial role in ensuring that the world is not only updated on the information that people already know but also advances research work</w:t>
      </w:r>
      <w:r>
        <w:rPr>
          <w:rFonts w:ascii="Times New Roman" w:eastAsia="Times New Roman" w:hAnsi="Times New Roman" w:cs="Times New Roman"/>
          <w:sz w:val="24"/>
          <w:szCs w:val="24"/>
        </w:rPr>
        <w:t>s to areas that have not been explored yet. This research examines the benefits of AERA for both researchers and society at large. AERA is beneficial because it allows participants to develop professionally, provides collaboration opportunities, and benefi</w:t>
      </w:r>
      <w:r>
        <w:rPr>
          <w:rFonts w:ascii="Times New Roman" w:eastAsia="Times New Roman" w:hAnsi="Times New Roman" w:cs="Times New Roman"/>
          <w:sz w:val="24"/>
          <w:szCs w:val="24"/>
        </w:rPr>
        <w:t xml:space="preserve">ts the population outside the research community by enhancing understanding of their environment.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Professional Development  </w:t>
      </w: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AERA plays a critical role in enhancing the professional development of researchers by connecting them with a wide range of fac</w:t>
      </w:r>
      <w:r>
        <w:rPr>
          <w:rFonts w:ascii="Times New Roman" w:eastAsia="Times New Roman" w:hAnsi="Times New Roman" w:cs="Times New Roman"/>
          <w:sz w:val="24"/>
          <w:szCs w:val="24"/>
        </w:rPr>
        <w:t>ilities and resources. According to Mershon and Schlossman (2008), new alliances have been formed through AERA, which have played a crucial role in advancing scientific studies and research. This alliance, as the authors further explain, has advanced the p</w:t>
      </w:r>
      <w:r>
        <w:rPr>
          <w:rFonts w:ascii="Times New Roman" w:eastAsia="Times New Roman" w:hAnsi="Times New Roman" w:cs="Times New Roman"/>
          <w:sz w:val="24"/>
          <w:szCs w:val="24"/>
        </w:rPr>
        <w:t>rofessionalization of research institutions including schools as well as identified the field of research as an academic specialty (Mershon &amp; Schlossman, 2008). Over the years, AERA has tried to enhance research activities in learning institutions at diffe</w:t>
      </w:r>
      <w:r>
        <w:rPr>
          <w:rFonts w:ascii="Times New Roman" w:eastAsia="Times New Roman" w:hAnsi="Times New Roman" w:cs="Times New Roman"/>
          <w:sz w:val="24"/>
          <w:szCs w:val="24"/>
        </w:rPr>
        <w:t xml:space="preserve">rent levels, which have helped to understand the challenges facing society.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Collaboration Opportunities  </w:t>
      </w: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AERA’s founding principle and objective when it was established in the 1940s were to unify professional identity. According to Mershon and Schloss</w:t>
      </w:r>
      <w:r>
        <w:rPr>
          <w:rFonts w:ascii="Times New Roman" w:eastAsia="Times New Roman" w:hAnsi="Times New Roman" w:cs="Times New Roman"/>
          <w:sz w:val="24"/>
          <w:szCs w:val="24"/>
        </w:rPr>
        <w:t xml:space="preserve">man (2008), the establishment of </w:t>
      </w:r>
      <w:r>
        <w:rPr>
          <w:rFonts w:ascii="Times New Roman" w:eastAsia="Times New Roman" w:hAnsi="Times New Roman" w:cs="Times New Roman"/>
          <w:sz w:val="24"/>
          <w:szCs w:val="24"/>
        </w:rPr>
        <w:lastRenderedPageBreak/>
        <w:t>this organization came at a time that the profession was divided due to the two main factors; the progressive era paradigm and the internal wrangles. Regarding the first factor, AERA was weakened significantly by the progre</w:t>
      </w:r>
      <w:r>
        <w:rPr>
          <w:rFonts w:ascii="Times New Roman" w:eastAsia="Times New Roman" w:hAnsi="Times New Roman" w:cs="Times New Roman"/>
          <w:sz w:val="24"/>
          <w:szCs w:val="24"/>
        </w:rPr>
        <w:t>ssive era paradigm of social science. Secondly, the intensifying divisions among the constituencies that the organization was set to serve also become a major inhibitor to its development and success. As such, there was a need to create a platform that wou</w:t>
      </w:r>
      <w:r>
        <w:rPr>
          <w:rFonts w:ascii="Times New Roman" w:eastAsia="Times New Roman" w:hAnsi="Times New Roman" w:cs="Times New Roman"/>
          <w:sz w:val="24"/>
          <w:szCs w:val="24"/>
        </w:rPr>
        <w:t>ld support the divergent views and groups. Many research institutions and groups have emerged in the past years, but most of them operate as individuals. Organizations like AERA that supports and provides collaboration platforms enhance the connectivity of</w:t>
      </w:r>
      <w:r>
        <w:rPr>
          <w:rFonts w:ascii="Times New Roman" w:eastAsia="Times New Roman" w:hAnsi="Times New Roman" w:cs="Times New Roman"/>
          <w:sz w:val="24"/>
          <w:szCs w:val="24"/>
        </w:rPr>
        <w:t xml:space="preserve"> researchers across the world. This helps to build on both existing types of research and also improves the upcoming research opportunities. The ultimate goal of this organization is to engage researchers on different findings that will help them make info</w:t>
      </w:r>
      <w:r>
        <w:rPr>
          <w:rFonts w:ascii="Times New Roman" w:eastAsia="Times New Roman" w:hAnsi="Times New Roman" w:cs="Times New Roman"/>
          <w:sz w:val="24"/>
          <w:szCs w:val="24"/>
        </w:rPr>
        <w:t>rmed decisions in specific contexts. Research does not stop at the findings or where the researchers have published their findings. Instead, it continues as existing research can be used to ask additional questions that can lead to informed decision-making</w:t>
      </w:r>
      <w:r>
        <w:rPr>
          <w:rFonts w:ascii="Times New Roman" w:eastAsia="Times New Roman" w:hAnsi="Times New Roman" w:cs="Times New Roman"/>
          <w:sz w:val="24"/>
          <w:szCs w:val="24"/>
        </w:rPr>
        <w:t xml:space="preserve">. Sharing information is part of the current globalized society and researchers need to connect with other experts around the world to help improve their understanding of phenomena.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Impact on the Population Outside Research Community  </w:t>
      </w: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Even though rese</w:t>
      </w:r>
      <w:r>
        <w:rPr>
          <w:rFonts w:ascii="Times New Roman" w:eastAsia="Times New Roman" w:hAnsi="Times New Roman" w:cs="Times New Roman"/>
          <w:sz w:val="24"/>
          <w:szCs w:val="24"/>
        </w:rPr>
        <w:t>archers play a critical role in the research process, there are those outside the research community that equally benefit from the research process and findings they establish. Research studies, conferences, and workshops that have been organized through A</w:t>
      </w:r>
      <w:r>
        <w:rPr>
          <w:rFonts w:ascii="Times New Roman" w:eastAsia="Times New Roman" w:hAnsi="Times New Roman" w:cs="Times New Roman"/>
          <w:sz w:val="24"/>
          <w:szCs w:val="24"/>
        </w:rPr>
        <w:t>ERA’s programs have benefited those outside the research field (Education Northwest, 2016) These workshops and conferences have played a critical role in increasing awareness among the public and other stakeholders. Some of the courses undertaken through t</w:t>
      </w:r>
      <w:r>
        <w:rPr>
          <w:rFonts w:ascii="Times New Roman" w:eastAsia="Times New Roman" w:hAnsi="Times New Roman" w:cs="Times New Roman"/>
          <w:sz w:val="24"/>
          <w:szCs w:val="24"/>
        </w:rPr>
        <w:t xml:space="preserve">he workshops include </w:t>
      </w:r>
      <w:r>
        <w:rPr>
          <w:rFonts w:ascii="Times New Roman" w:eastAsia="Times New Roman" w:hAnsi="Times New Roman" w:cs="Times New Roman"/>
          <w:sz w:val="24"/>
          <w:szCs w:val="24"/>
        </w:rPr>
        <w:lastRenderedPageBreak/>
        <w:t>research process, research methods, and how to utilize data. All this information is important to people outside the research field such as business managers and organizational leaders. Today, the world is largely dependent on data use</w:t>
      </w:r>
      <w:r>
        <w:rPr>
          <w:rFonts w:ascii="Times New Roman" w:eastAsia="Times New Roman" w:hAnsi="Times New Roman" w:cs="Times New Roman"/>
          <w:sz w:val="24"/>
          <w:szCs w:val="24"/>
        </w:rPr>
        <w:t>, which means that one must possess the skills and knowledge on data collection, analysis, and interpretation. This includes those who are outside the research fields. People like managers and organizational leaders rely on this information to make informe</w:t>
      </w:r>
      <w:r>
        <w:rPr>
          <w:rFonts w:ascii="Times New Roman" w:eastAsia="Times New Roman" w:hAnsi="Times New Roman" w:cs="Times New Roman"/>
          <w:sz w:val="24"/>
          <w:szCs w:val="24"/>
        </w:rPr>
        <w:t xml:space="preserve">d decisions about their managerial responsibilities. Others like students are also relying on these research studies to complete their studies. AERA has made this information readily available through its website.   </w:t>
      </w:r>
    </w:p>
    <w:p w:rsidR="001524BC" w:rsidRDefault="00B24D91">
      <w:pPr>
        <w:pStyle w:val="normal0"/>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AERA’s goal is not bound to researchers</w:t>
      </w:r>
      <w:r>
        <w:rPr>
          <w:rFonts w:ascii="Times New Roman" w:eastAsia="Times New Roman" w:hAnsi="Times New Roman" w:cs="Times New Roman"/>
          <w:sz w:val="24"/>
          <w:szCs w:val="24"/>
        </w:rPr>
        <w:t xml:space="preserve"> only, but it also helps aspiring researchers to understand the process of researching and other important details like statistical methods. Through the annual meetings, AERA gets the opportunity to share and inspire those who aspire to become researchers </w:t>
      </w:r>
      <w:r>
        <w:rPr>
          <w:rFonts w:ascii="Times New Roman" w:eastAsia="Times New Roman" w:hAnsi="Times New Roman" w:cs="Times New Roman"/>
          <w:sz w:val="24"/>
          <w:szCs w:val="24"/>
        </w:rPr>
        <w:t>by helping them to develop better research questions as well as gain gleaning knowledge that applies in different research areas. AERA will continue to play a critical role in helping people, both within and outside the research field, to acquire informati</w:t>
      </w:r>
      <w:r>
        <w:rPr>
          <w:rFonts w:ascii="Times New Roman" w:eastAsia="Times New Roman" w:hAnsi="Times New Roman" w:cs="Times New Roman"/>
          <w:sz w:val="24"/>
          <w:szCs w:val="24"/>
        </w:rPr>
        <w:t>on and knowledge that will enable them to make informed decisions. In the current age of Big Data, statistical and analytical skills are becoming crucial in helping those in decision-making positions to understand the repercussions of their decisions to en</w:t>
      </w:r>
      <w:r>
        <w:rPr>
          <w:rFonts w:ascii="Times New Roman" w:eastAsia="Times New Roman" w:hAnsi="Times New Roman" w:cs="Times New Roman"/>
          <w:sz w:val="24"/>
          <w:szCs w:val="24"/>
        </w:rPr>
        <w:t xml:space="preserve">sure that they have accurate and reliable information when making critical decisions.   </w:t>
      </w:r>
    </w:p>
    <w:p w:rsidR="001524BC" w:rsidRDefault="00B24D91">
      <w:pPr>
        <w:pStyle w:val="normal0"/>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sum it up, research institutions continue to have a great space in the current society and even in the future because there is a lot that human beings have not expl</w:t>
      </w:r>
      <w:r>
        <w:rPr>
          <w:rFonts w:ascii="Times New Roman" w:eastAsia="Times New Roman" w:hAnsi="Times New Roman" w:cs="Times New Roman"/>
          <w:sz w:val="24"/>
          <w:szCs w:val="24"/>
        </w:rPr>
        <w:t xml:space="preserve">ored or fully understood yet. AERA has been taking the lead in this sector by connecting researchers across the world and also providing collaboration opportunities for different researchers to share their minds. This kind of institution has also promoted </w:t>
      </w:r>
      <w:r>
        <w:rPr>
          <w:rFonts w:ascii="Times New Roman" w:eastAsia="Times New Roman" w:hAnsi="Times New Roman" w:cs="Times New Roman"/>
          <w:sz w:val="24"/>
          <w:szCs w:val="24"/>
        </w:rPr>
        <w:t xml:space="preserve">awareness among the rest of the people who </w:t>
      </w:r>
      <w:r>
        <w:rPr>
          <w:rFonts w:ascii="Times New Roman" w:eastAsia="Times New Roman" w:hAnsi="Times New Roman" w:cs="Times New Roman"/>
          <w:sz w:val="24"/>
          <w:szCs w:val="24"/>
        </w:rPr>
        <w:lastRenderedPageBreak/>
        <w:t xml:space="preserve">are not researchers through its publications of research studies. As discussed in this paper, the future of research is very promising because of big data and data analytics.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B24D91">
      <w:pPr>
        <w:pStyle w:val="normal0"/>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1524BC">
      <w:pPr>
        <w:pStyle w:val="normal0"/>
        <w:shd w:val="clear" w:color="auto" w:fill="FFFFFF"/>
        <w:spacing w:line="480" w:lineRule="auto"/>
        <w:rPr>
          <w:rFonts w:ascii="Times New Roman" w:eastAsia="Times New Roman" w:hAnsi="Times New Roman" w:cs="Times New Roman"/>
          <w:sz w:val="24"/>
          <w:szCs w:val="24"/>
        </w:rPr>
      </w:pPr>
    </w:p>
    <w:p w:rsidR="001524BC" w:rsidRDefault="001524BC">
      <w:pPr>
        <w:pStyle w:val="normal0"/>
        <w:shd w:val="clear" w:color="auto" w:fill="FFFFFF"/>
        <w:spacing w:line="480" w:lineRule="auto"/>
        <w:rPr>
          <w:rFonts w:ascii="Times New Roman" w:eastAsia="Times New Roman" w:hAnsi="Times New Roman" w:cs="Times New Roman"/>
          <w:sz w:val="24"/>
          <w:szCs w:val="24"/>
        </w:rPr>
      </w:pPr>
    </w:p>
    <w:p w:rsidR="001524BC" w:rsidRDefault="001524BC">
      <w:pPr>
        <w:pStyle w:val="normal0"/>
        <w:shd w:val="clear" w:color="auto" w:fill="FFFFFF"/>
        <w:spacing w:line="480" w:lineRule="auto"/>
        <w:rPr>
          <w:rFonts w:ascii="Times New Roman" w:eastAsia="Times New Roman" w:hAnsi="Times New Roman" w:cs="Times New Roman"/>
          <w:sz w:val="24"/>
          <w:szCs w:val="24"/>
        </w:rPr>
      </w:pPr>
    </w:p>
    <w:p w:rsidR="001524BC" w:rsidRDefault="001524BC">
      <w:pPr>
        <w:pStyle w:val="normal0"/>
        <w:shd w:val="clear" w:color="auto" w:fill="FFFFFF"/>
        <w:spacing w:line="480" w:lineRule="auto"/>
        <w:rPr>
          <w:rFonts w:ascii="Times New Roman" w:eastAsia="Times New Roman" w:hAnsi="Times New Roman" w:cs="Times New Roman"/>
          <w:sz w:val="24"/>
          <w:szCs w:val="24"/>
        </w:rPr>
      </w:pPr>
    </w:p>
    <w:p w:rsidR="001524BC" w:rsidRDefault="001524BC">
      <w:pPr>
        <w:pStyle w:val="normal0"/>
        <w:shd w:val="clear" w:color="auto" w:fill="FFFFFF"/>
        <w:spacing w:line="480" w:lineRule="auto"/>
        <w:rPr>
          <w:rFonts w:ascii="Times New Roman" w:eastAsia="Times New Roman" w:hAnsi="Times New Roman" w:cs="Times New Roman"/>
          <w:sz w:val="24"/>
          <w:szCs w:val="24"/>
        </w:rPr>
      </w:pPr>
    </w:p>
    <w:p w:rsidR="001524BC" w:rsidRDefault="00B24D91">
      <w:pPr>
        <w:pStyle w:val="normal0"/>
        <w:pBdr>
          <w:left w:val="none" w:sz="0" w:space="28" w:color="auto"/>
        </w:pBdr>
        <w:shd w:val="clear" w:color="auto" w:fill="FFFFFF"/>
        <w:spacing w:line="480" w:lineRule="auto"/>
        <w:ind w:left="144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References  </w:t>
      </w:r>
    </w:p>
    <w:p w:rsidR="001524BC" w:rsidRDefault="00B24D91">
      <w:pPr>
        <w:pStyle w:val="normal0"/>
        <w:pBdr>
          <w:left w:val="none" w:sz="0" w:space="28" w:color="auto"/>
        </w:pBdr>
        <w:shd w:val="clear" w:color="auto" w:fill="FFFFFF"/>
        <w:spacing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lastRenderedPageBreak/>
        <w:t xml:space="preserve">Education Northwest. (2016, April 7). “AERA-Bound Researchers Discuss Benefits of Connecting and Collaborating.” </w:t>
      </w:r>
      <w:r>
        <w:rPr>
          <w:rFonts w:ascii="Times New Roman" w:eastAsia="Times New Roman" w:hAnsi="Times New Roman" w:cs="Times New Roman"/>
          <w:sz w:val="24"/>
          <w:szCs w:val="24"/>
        </w:rPr>
        <w:t xml:space="preserve">https://educationnorthwest.org/news/aera-bound-researchers-discuss-benefits-connecting-and-collaborating </w:t>
      </w:r>
    </w:p>
    <w:p w:rsidR="001524BC" w:rsidRDefault="00B24D91">
      <w:pPr>
        <w:pStyle w:val="normal0"/>
        <w:pBdr>
          <w:left w:val="none" w:sz="0" w:space="28" w:color="auto"/>
        </w:pBdr>
        <w:shd w:val="clear" w:color="auto" w:fill="FFFFFF"/>
        <w:spacing w:line="480" w:lineRule="auto"/>
        <w:ind w:left="144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Mershon, S., &amp; Schlossma</w:t>
      </w:r>
      <w:r>
        <w:rPr>
          <w:rFonts w:ascii="Times New Roman" w:eastAsia="Times New Roman" w:hAnsi="Times New Roman" w:cs="Times New Roman"/>
          <w:color w:val="222222"/>
          <w:sz w:val="24"/>
          <w:szCs w:val="24"/>
        </w:rPr>
        <w:t xml:space="preserve">n, S. (2008). Education, science, and the politics of knowledge: The American Educational Research Association, 1915–1940. </w:t>
      </w:r>
      <w:r>
        <w:rPr>
          <w:rFonts w:ascii="Times New Roman" w:eastAsia="Times New Roman" w:hAnsi="Times New Roman" w:cs="Times New Roman"/>
          <w:i/>
          <w:color w:val="222222"/>
          <w:sz w:val="24"/>
          <w:szCs w:val="24"/>
        </w:rPr>
        <w:t>American Journal of Education</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114</w:t>
      </w:r>
      <w:r>
        <w:rPr>
          <w:rFonts w:ascii="Times New Roman" w:eastAsia="Times New Roman" w:hAnsi="Times New Roman" w:cs="Times New Roman"/>
          <w:color w:val="222222"/>
          <w:sz w:val="24"/>
          <w:szCs w:val="24"/>
        </w:rPr>
        <w:t xml:space="preserve">(3), 307-340. </w:t>
      </w:r>
    </w:p>
    <w:p w:rsidR="001524BC" w:rsidRDefault="00B24D91">
      <w:pPr>
        <w:pStyle w:val="normal0"/>
        <w:pBdr>
          <w:left w:val="none" w:sz="0" w:space="28" w:color="auto"/>
        </w:pBdr>
        <w:shd w:val="clear" w:color="auto" w:fill="FFFFFF"/>
        <w:spacing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524BC" w:rsidRDefault="001524BC">
      <w:pPr>
        <w:pStyle w:val="normal0"/>
        <w:pBdr>
          <w:left w:val="none" w:sz="0" w:space="28" w:color="auto"/>
        </w:pBdr>
        <w:shd w:val="clear" w:color="auto" w:fill="FFFFFF"/>
        <w:spacing w:line="480" w:lineRule="auto"/>
        <w:ind w:left="1440" w:hanging="720"/>
        <w:rPr>
          <w:rFonts w:ascii="Times New Roman" w:eastAsia="Times New Roman" w:hAnsi="Times New Roman" w:cs="Times New Roman"/>
          <w:sz w:val="24"/>
          <w:szCs w:val="24"/>
        </w:rPr>
      </w:pPr>
    </w:p>
    <w:p w:rsidR="001524BC" w:rsidRDefault="001524BC">
      <w:pPr>
        <w:pStyle w:val="normal0"/>
        <w:spacing w:line="480" w:lineRule="auto"/>
      </w:pPr>
    </w:p>
    <w:sectPr w:rsidR="001524BC" w:rsidSect="001524BC">
      <w:headerReference w:type="default" r:id="rId6"/>
      <w:headerReference w:type="firs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D91" w:rsidRDefault="00B24D91" w:rsidP="001524BC">
      <w:pPr>
        <w:spacing w:line="240" w:lineRule="auto"/>
      </w:pPr>
      <w:r>
        <w:separator/>
      </w:r>
    </w:p>
  </w:endnote>
  <w:endnote w:type="continuationSeparator" w:id="1">
    <w:p w:rsidR="00B24D91" w:rsidRDefault="00B24D91" w:rsidP="001524B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D91" w:rsidRDefault="00B24D91" w:rsidP="001524BC">
      <w:pPr>
        <w:spacing w:line="240" w:lineRule="auto"/>
      </w:pPr>
      <w:r>
        <w:separator/>
      </w:r>
    </w:p>
  </w:footnote>
  <w:footnote w:type="continuationSeparator" w:id="1">
    <w:p w:rsidR="00B24D91" w:rsidRDefault="00B24D91" w:rsidP="001524B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BC" w:rsidRDefault="001524BC">
    <w:pPr>
      <w:pStyle w:val="normal0"/>
      <w:jc w:val="right"/>
    </w:pPr>
    <w:r>
      <w:fldChar w:fldCharType="begin"/>
    </w:r>
    <w:r w:rsidR="00B24D91">
      <w:instrText>PAGE</w:instrText>
    </w:r>
    <w:r w:rsidR="00E40F11">
      <w:fldChar w:fldCharType="separate"/>
    </w:r>
    <w:r w:rsidR="00E40F11">
      <w:rPr>
        <w:noProof/>
      </w:rPr>
      <w:t>1</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BC" w:rsidRDefault="001524BC">
    <w:pPr>
      <w:pStyle w:val="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1524BC"/>
    <w:rsid w:val="001524BC"/>
    <w:rsid w:val="00B24D91"/>
    <w:rsid w:val="00E40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524BC"/>
    <w:pPr>
      <w:keepNext/>
      <w:keepLines/>
      <w:spacing w:before="400" w:after="120"/>
      <w:outlineLvl w:val="0"/>
    </w:pPr>
    <w:rPr>
      <w:sz w:val="40"/>
      <w:szCs w:val="40"/>
    </w:rPr>
  </w:style>
  <w:style w:type="paragraph" w:styleId="Heading2">
    <w:name w:val="heading 2"/>
    <w:basedOn w:val="normal0"/>
    <w:next w:val="normal0"/>
    <w:rsid w:val="001524BC"/>
    <w:pPr>
      <w:keepNext/>
      <w:keepLines/>
      <w:spacing w:before="360" w:after="120"/>
      <w:outlineLvl w:val="1"/>
    </w:pPr>
    <w:rPr>
      <w:sz w:val="32"/>
      <w:szCs w:val="32"/>
    </w:rPr>
  </w:style>
  <w:style w:type="paragraph" w:styleId="Heading3">
    <w:name w:val="heading 3"/>
    <w:basedOn w:val="normal0"/>
    <w:next w:val="normal0"/>
    <w:rsid w:val="001524BC"/>
    <w:pPr>
      <w:keepNext/>
      <w:keepLines/>
      <w:spacing w:before="320" w:after="80"/>
      <w:outlineLvl w:val="2"/>
    </w:pPr>
    <w:rPr>
      <w:color w:val="434343"/>
      <w:sz w:val="28"/>
      <w:szCs w:val="28"/>
    </w:rPr>
  </w:style>
  <w:style w:type="paragraph" w:styleId="Heading4">
    <w:name w:val="heading 4"/>
    <w:basedOn w:val="normal0"/>
    <w:next w:val="normal0"/>
    <w:rsid w:val="001524BC"/>
    <w:pPr>
      <w:keepNext/>
      <w:keepLines/>
      <w:spacing w:before="280" w:after="80"/>
      <w:outlineLvl w:val="3"/>
    </w:pPr>
    <w:rPr>
      <w:color w:val="666666"/>
      <w:sz w:val="24"/>
      <w:szCs w:val="24"/>
    </w:rPr>
  </w:style>
  <w:style w:type="paragraph" w:styleId="Heading5">
    <w:name w:val="heading 5"/>
    <w:basedOn w:val="normal0"/>
    <w:next w:val="normal0"/>
    <w:rsid w:val="001524BC"/>
    <w:pPr>
      <w:keepNext/>
      <w:keepLines/>
      <w:spacing w:before="240" w:after="80"/>
      <w:outlineLvl w:val="4"/>
    </w:pPr>
    <w:rPr>
      <w:color w:val="666666"/>
    </w:rPr>
  </w:style>
  <w:style w:type="paragraph" w:styleId="Heading6">
    <w:name w:val="heading 6"/>
    <w:basedOn w:val="normal0"/>
    <w:next w:val="normal0"/>
    <w:rsid w:val="001524B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524BC"/>
  </w:style>
  <w:style w:type="paragraph" w:styleId="Title">
    <w:name w:val="Title"/>
    <w:basedOn w:val="normal0"/>
    <w:next w:val="normal0"/>
    <w:rsid w:val="001524BC"/>
    <w:pPr>
      <w:keepNext/>
      <w:keepLines/>
      <w:spacing w:after="60"/>
    </w:pPr>
    <w:rPr>
      <w:sz w:val="52"/>
      <w:szCs w:val="52"/>
    </w:rPr>
  </w:style>
  <w:style w:type="paragraph" w:styleId="Subtitle">
    <w:name w:val="Subtitle"/>
    <w:basedOn w:val="normal0"/>
    <w:next w:val="normal0"/>
    <w:rsid w:val="001524BC"/>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2021-07-15T07:10:00Z</dcterms:created>
  <dcterms:modified xsi:type="dcterms:W3CDTF">2021-07-15T07:10:00Z</dcterms:modified>
</cp:coreProperties>
</file>